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98783" w14:textId="68DB0702" w:rsidR="009C3291" w:rsidRPr="00E306A7" w:rsidRDefault="00E306A7" w:rsidP="00E306A7">
      <w:pPr>
        <w:jc w:val="center"/>
        <w:rPr>
          <w:b/>
          <w:bCs/>
          <w:sz w:val="32"/>
          <w:szCs w:val="32"/>
        </w:rPr>
      </w:pPr>
      <w:r w:rsidRPr="00E306A7">
        <w:rPr>
          <w:b/>
          <w:bCs/>
          <w:sz w:val="32"/>
          <w:szCs w:val="32"/>
        </w:rPr>
        <w:t>Food Play Policy</w:t>
      </w:r>
    </w:p>
    <w:p w14:paraId="1C859A5D" w14:textId="77777777" w:rsidR="00E306A7" w:rsidRDefault="00E306A7" w:rsidP="00E306A7">
      <w:pPr>
        <w:jc w:val="center"/>
      </w:pPr>
    </w:p>
    <w:p w14:paraId="0DFEBEAB" w14:textId="629F9D77" w:rsidR="009C3291" w:rsidRPr="00E306A7" w:rsidRDefault="009C3291" w:rsidP="00E306A7">
      <w:pPr>
        <w:jc w:val="center"/>
        <w:rPr>
          <w:rFonts w:asciiTheme="minorHAnsi" w:hAnsiTheme="minorHAnsi" w:cstheme="minorHAnsi"/>
        </w:rPr>
      </w:pPr>
      <w:r>
        <w:rPr>
          <w:noProof/>
        </w:rPr>
        <w:drawing>
          <wp:inline distT="0" distB="0" distL="0" distR="0" wp14:anchorId="26F1B6E0" wp14:editId="114ABD68">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1FA4085C" w14:textId="12FF26AF" w:rsidR="00822E78" w:rsidRDefault="00822E78" w:rsidP="00822E78">
      <w:pPr>
        <w:rPr>
          <w:rFonts w:asciiTheme="minorHAnsi" w:hAnsiTheme="minorHAnsi" w:cstheme="minorHAnsi"/>
        </w:rPr>
      </w:pPr>
    </w:p>
    <w:p w14:paraId="617BB8CD" w14:textId="77777777" w:rsidR="00E306A7" w:rsidRPr="00F13866" w:rsidRDefault="00E306A7" w:rsidP="00E306A7">
      <w:pPr>
        <w:jc w:val="center"/>
        <w:rPr>
          <w:rFonts w:asciiTheme="minorHAnsi" w:hAnsiTheme="minorHAnsi" w:cstheme="minorHAnsi"/>
        </w:rPr>
      </w:pPr>
    </w:p>
    <w:p w14:paraId="72E18603" w14:textId="77777777" w:rsidR="00822E78" w:rsidRPr="00F13866" w:rsidRDefault="00822E78" w:rsidP="00822E78">
      <w:pPr>
        <w:pStyle w:val="deleteasappropriate"/>
        <w:rPr>
          <w:rFonts w:asciiTheme="minorHAnsi" w:hAnsiTheme="minorHAnsi" w:cstheme="minorHAnsi"/>
          <w:b/>
        </w:rPr>
      </w:pPr>
    </w:p>
    <w:p w14:paraId="50DF2410" w14:textId="314D85FA" w:rsidR="0040581B" w:rsidRDefault="00822E78" w:rsidP="00822E78">
      <w:pPr>
        <w:rPr>
          <w:rFonts w:asciiTheme="minorHAnsi" w:hAnsiTheme="minorHAnsi" w:cstheme="minorHAnsi"/>
        </w:rPr>
      </w:pPr>
      <w:r w:rsidRPr="009C3291">
        <w:rPr>
          <w:rFonts w:asciiTheme="minorHAnsi" w:hAnsiTheme="minorHAnsi" w:cstheme="minorHAnsi"/>
        </w:rPr>
        <w:t xml:space="preserve">At </w:t>
      </w:r>
      <w:r w:rsidR="00376ECD" w:rsidRPr="00E306A7">
        <w:rPr>
          <w:rFonts w:asciiTheme="minorHAnsi" w:hAnsiTheme="minorHAnsi" w:cstheme="minorHAnsi"/>
        </w:rPr>
        <w:t>Pumpkin Pie Childcare</w:t>
      </w:r>
      <w:r w:rsidRPr="009C3291">
        <w:rPr>
          <w:rFonts w:asciiTheme="minorHAnsi" w:hAnsiTheme="minorHAnsi" w:cstheme="minorHAnsi"/>
        </w:rPr>
        <w:t xml:space="preserve"> we</w:t>
      </w:r>
      <w:r w:rsidRPr="00F13866">
        <w:rPr>
          <w:rFonts w:asciiTheme="minorHAnsi" w:hAnsiTheme="minorHAnsi" w:cstheme="minorHAnsi"/>
        </w:rPr>
        <w:t xml:space="preserve"> ensure any food we use for play with the children is carefully supervised. </w:t>
      </w:r>
    </w:p>
    <w:p w14:paraId="1B776723" w14:textId="77777777" w:rsidR="0040581B" w:rsidRDefault="0040581B" w:rsidP="0017516D">
      <w:pPr>
        <w:rPr>
          <w:rFonts w:asciiTheme="minorHAnsi" w:hAnsiTheme="minorHAnsi" w:cstheme="minorHAnsi"/>
        </w:rPr>
      </w:pPr>
    </w:p>
    <w:p w14:paraId="4EBC5DB7" w14:textId="77777777" w:rsidR="0040581B" w:rsidRPr="0017516D" w:rsidRDefault="0040581B" w:rsidP="0017516D">
      <w:pPr>
        <w:rPr>
          <w:rFonts w:asciiTheme="minorHAnsi" w:hAnsiTheme="minorHAnsi" w:cstheme="minorHAnsi"/>
        </w:rPr>
      </w:pPr>
      <w:r w:rsidRPr="0017516D">
        <w:rPr>
          <w:rFonts w:asciiTheme="minorHAnsi" w:hAnsiTheme="minorHAnsi" w:cstheme="minorHAnsi"/>
        </w:rPr>
        <w:t xml:space="preserve">We will not use food in play unless it enhances the opportunities children are receiving from the activity. Many of the food will be reused in other activities, especially the dry materials. </w:t>
      </w:r>
    </w:p>
    <w:p w14:paraId="2B641192" w14:textId="77777777" w:rsidR="0040581B" w:rsidRDefault="0040581B" w:rsidP="00822E78">
      <w:pPr>
        <w:rPr>
          <w:rFonts w:asciiTheme="minorHAnsi" w:hAnsiTheme="minorHAnsi" w:cstheme="minorHAnsi"/>
        </w:rPr>
      </w:pPr>
    </w:p>
    <w:p w14:paraId="3902CA95" w14:textId="77777777" w:rsidR="00822E78" w:rsidRPr="00F13866" w:rsidRDefault="00822E78" w:rsidP="00822E78">
      <w:pPr>
        <w:rPr>
          <w:rFonts w:asciiTheme="minorHAnsi" w:hAnsiTheme="minorHAnsi" w:cstheme="minorHAnsi"/>
        </w:rPr>
      </w:pPr>
      <w:r w:rsidRPr="00F13866">
        <w:rPr>
          <w:rFonts w:asciiTheme="minorHAnsi" w:hAnsiTheme="minorHAnsi" w:cstheme="minorHAnsi"/>
        </w:rPr>
        <w:t xml:space="preserve">We use the following procedures to ensure children are kept safe: </w:t>
      </w:r>
    </w:p>
    <w:p w14:paraId="3B2286FA"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 xml:space="preserve">Choking hazards are checked and avoided </w:t>
      </w:r>
    </w:p>
    <w:p w14:paraId="36A0FE49"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 xml:space="preserve">We </w:t>
      </w:r>
      <w:r w:rsidR="0040581B">
        <w:rPr>
          <w:rFonts w:asciiTheme="minorHAnsi" w:hAnsiTheme="minorHAnsi" w:cstheme="minorHAnsi"/>
        </w:rPr>
        <w:t>do</w:t>
      </w:r>
      <w:r w:rsidR="0040581B" w:rsidRPr="00F13866">
        <w:rPr>
          <w:rFonts w:asciiTheme="minorHAnsi" w:hAnsiTheme="minorHAnsi" w:cstheme="minorHAnsi"/>
        </w:rPr>
        <w:t xml:space="preserve"> </w:t>
      </w:r>
      <w:r w:rsidRPr="00F13866">
        <w:rPr>
          <w:rFonts w:asciiTheme="minorHAnsi" w:hAnsiTheme="minorHAnsi" w:cstheme="minorHAnsi"/>
        </w:rPr>
        <w:t xml:space="preserve">not use whole jelly cubes for play. If we do use jelly to enhance our </w:t>
      </w:r>
      <w:proofErr w:type="gramStart"/>
      <w:r w:rsidRPr="00F13866">
        <w:rPr>
          <w:rFonts w:asciiTheme="minorHAnsi" w:hAnsiTheme="minorHAnsi" w:cstheme="minorHAnsi"/>
        </w:rPr>
        <w:t>play</w:t>
      </w:r>
      <w:proofErr w:type="gramEnd"/>
      <w:r w:rsidRPr="00F13866">
        <w:rPr>
          <w:rFonts w:asciiTheme="minorHAnsi" w:hAnsiTheme="minorHAnsi" w:cstheme="minorHAnsi"/>
        </w:rPr>
        <w:t xml:space="preserve"> then all jelly will be prepared with water as per the instructions and then used</w:t>
      </w:r>
    </w:p>
    <w:p w14:paraId="59480BB6"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Small objects such as dried pasta and pulses will only be used for older children and under supervision</w:t>
      </w:r>
    </w:p>
    <w:p w14:paraId="3BF6331D"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 xml:space="preserve">All allergies and intolerances will be </w:t>
      </w:r>
      <w:proofErr w:type="gramStart"/>
      <w:r w:rsidRPr="00F13866">
        <w:rPr>
          <w:rFonts w:asciiTheme="minorHAnsi" w:hAnsiTheme="minorHAnsi" w:cstheme="minorHAnsi"/>
        </w:rPr>
        <w:t>checked</w:t>
      </w:r>
      <w:proofErr w:type="gramEnd"/>
      <w:r w:rsidRPr="00F13866">
        <w:rPr>
          <w:rFonts w:asciiTheme="minorHAnsi" w:hAnsiTheme="minorHAnsi" w:cstheme="minorHAnsi"/>
        </w:rPr>
        <w:t xml:space="preserve"> and activities will be adapted to suit all children’s needs so no child is excluded</w:t>
      </w:r>
    </w:p>
    <w:p w14:paraId="60B600D3"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Children’s allergies will be visible to staff when placing out food play activities to ensure all needs are met</w:t>
      </w:r>
    </w:p>
    <w:p w14:paraId="414A8514"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Any cooking activities will be checked prior to start to ensure all children are able use all the ingredients based on their individual needs</w:t>
      </w:r>
      <w:r w:rsidR="0040581B">
        <w:rPr>
          <w:rFonts w:asciiTheme="minorHAnsi" w:hAnsiTheme="minorHAnsi" w:cstheme="minorHAnsi"/>
        </w:rPr>
        <w:t>.</w:t>
      </w:r>
    </w:p>
    <w:p w14:paraId="62E035B7" w14:textId="77777777" w:rsidR="00822E78" w:rsidRPr="00F13866" w:rsidRDefault="00822E78" w:rsidP="00822E78">
      <w:pPr>
        <w:rPr>
          <w:rFonts w:asciiTheme="minorHAnsi" w:hAnsiTheme="minorHAnsi" w:cstheme="minorHAnsi"/>
        </w:rPr>
      </w:pPr>
    </w:p>
    <w:p w14:paraId="09D90A37" w14:textId="77777777" w:rsidR="00D4525B" w:rsidRPr="00822E78" w:rsidRDefault="00D4525B" w:rsidP="00822E78">
      <w:pPr>
        <w:jc w:val="left"/>
      </w:pPr>
    </w:p>
    <w:sectPr w:rsidR="00D4525B" w:rsidRPr="00822E78"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34C4C" w14:textId="77777777" w:rsidR="00201703" w:rsidRDefault="00201703" w:rsidP="0023436D">
      <w:r>
        <w:separator/>
      </w:r>
    </w:p>
  </w:endnote>
  <w:endnote w:type="continuationSeparator" w:id="0">
    <w:p w14:paraId="4B67529E" w14:textId="77777777" w:rsidR="00201703" w:rsidRDefault="00201703"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09527BFD"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22E78">
          <w:rPr>
            <w:rFonts w:asciiTheme="minorHAnsi" w:hAnsiTheme="minorHAnsi" w:cstheme="minorHAnsi"/>
            <w:noProof/>
          </w:rPr>
          <w:t>2</w:t>
        </w:r>
        <w:r w:rsidRPr="0023436D">
          <w:rPr>
            <w:rFonts w:asciiTheme="minorHAnsi" w:hAnsiTheme="minorHAnsi" w:cstheme="minorHAnsi"/>
            <w:noProof/>
          </w:rPr>
          <w:fldChar w:fldCharType="end"/>
        </w:r>
      </w:p>
    </w:sdtContent>
  </w:sdt>
  <w:p w14:paraId="3C6B5C7F"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07788C1A"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7516D">
          <w:rPr>
            <w:rFonts w:asciiTheme="minorHAnsi" w:hAnsiTheme="minorHAnsi" w:cstheme="minorHAnsi"/>
            <w:noProof/>
          </w:rPr>
          <w:t>1</w:t>
        </w:r>
        <w:r w:rsidRPr="0023436D">
          <w:rPr>
            <w:rFonts w:asciiTheme="minorHAnsi" w:hAnsiTheme="minorHAnsi" w:cstheme="minorHAnsi"/>
            <w:noProof/>
          </w:rPr>
          <w:fldChar w:fldCharType="end"/>
        </w:r>
      </w:p>
    </w:sdtContent>
  </w:sdt>
  <w:p w14:paraId="36A36D21"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A5ABF" w14:textId="77777777" w:rsidR="00201703" w:rsidRDefault="00201703" w:rsidP="0023436D">
      <w:r>
        <w:separator/>
      </w:r>
    </w:p>
  </w:footnote>
  <w:footnote w:type="continuationSeparator" w:id="0">
    <w:p w14:paraId="7450D11D" w14:textId="77777777" w:rsidR="00201703" w:rsidRDefault="00201703"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373517">
    <w:abstractNumId w:val="3"/>
  </w:num>
  <w:num w:numId="2" w16cid:durableId="1771386351">
    <w:abstractNumId w:val="7"/>
  </w:num>
  <w:num w:numId="3" w16cid:durableId="471951091">
    <w:abstractNumId w:val="1"/>
  </w:num>
  <w:num w:numId="4" w16cid:durableId="828135964">
    <w:abstractNumId w:val="0"/>
  </w:num>
  <w:num w:numId="5" w16cid:durableId="1189222258">
    <w:abstractNumId w:val="11"/>
  </w:num>
  <w:num w:numId="6" w16cid:durableId="493183538">
    <w:abstractNumId w:val="12"/>
  </w:num>
  <w:num w:numId="7" w16cid:durableId="526137953">
    <w:abstractNumId w:val="5"/>
  </w:num>
  <w:num w:numId="8" w16cid:durableId="1452282120">
    <w:abstractNumId w:val="9"/>
  </w:num>
  <w:num w:numId="9" w16cid:durableId="898639370">
    <w:abstractNumId w:val="2"/>
  </w:num>
  <w:num w:numId="10" w16cid:durableId="1648322251">
    <w:abstractNumId w:val="6"/>
  </w:num>
  <w:num w:numId="11" w16cid:durableId="200484160">
    <w:abstractNumId w:val="4"/>
  </w:num>
  <w:num w:numId="12" w16cid:durableId="1401295384">
    <w:abstractNumId w:val="10"/>
  </w:num>
  <w:num w:numId="13" w16cid:durableId="156378636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105E78"/>
    <w:rsid w:val="001530FB"/>
    <w:rsid w:val="0015763A"/>
    <w:rsid w:val="0017516D"/>
    <w:rsid w:val="001E7BC6"/>
    <w:rsid w:val="001F02F4"/>
    <w:rsid w:val="001F7965"/>
    <w:rsid w:val="00201703"/>
    <w:rsid w:val="00204C87"/>
    <w:rsid w:val="0021775F"/>
    <w:rsid w:val="0023436D"/>
    <w:rsid w:val="00235C78"/>
    <w:rsid w:val="002D2BC2"/>
    <w:rsid w:val="002D2E02"/>
    <w:rsid w:val="002F4534"/>
    <w:rsid w:val="00315908"/>
    <w:rsid w:val="0034619C"/>
    <w:rsid w:val="00376ECD"/>
    <w:rsid w:val="00403BDD"/>
    <w:rsid w:val="0040581B"/>
    <w:rsid w:val="004107E8"/>
    <w:rsid w:val="00463310"/>
    <w:rsid w:val="0049058C"/>
    <w:rsid w:val="004D3EA2"/>
    <w:rsid w:val="004E0AD6"/>
    <w:rsid w:val="005024EC"/>
    <w:rsid w:val="005138C0"/>
    <w:rsid w:val="00552A64"/>
    <w:rsid w:val="005B748A"/>
    <w:rsid w:val="006240AA"/>
    <w:rsid w:val="006612A1"/>
    <w:rsid w:val="00675431"/>
    <w:rsid w:val="00681F27"/>
    <w:rsid w:val="006931A6"/>
    <w:rsid w:val="006D6D65"/>
    <w:rsid w:val="00701077"/>
    <w:rsid w:val="00707774"/>
    <w:rsid w:val="007241C2"/>
    <w:rsid w:val="00751198"/>
    <w:rsid w:val="00752854"/>
    <w:rsid w:val="007770A2"/>
    <w:rsid w:val="00797A9C"/>
    <w:rsid w:val="007B5379"/>
    <w:rsid w:val="007C27B9"/>
    <w:rsid w:val="00805A94"/>
    <w:rsid w:val="00822E78"/>
    <w:rsid w:val="008308AD"/>
    <w:rsid w:val="0083136F"/>
    <w:rsid w:val="0089314B"/>
    <w:rsid w:val="008C3E10"/>
    <w:rsid w:val="008C60AB"/>
    <w:rsid w:val="00982E86"/>
    <w:rsid w:val="00986E2A"/>
    <w:rsid w:val="009A32E7"/>
    <w:rsid w:val="009C3291"/>
    <w:rsid w:val="009F049F"/>
    <w:rsid w:val="00A053D9"/>
    <w:rsid w:val="00A71AED"/>
    <w:rsid w:val="00A8454A"/>
    <w:rsid w:val="00A9138D"/>
    <w:rsid w:val="00AB01E0"/>
    <w:rsid w:val="00B32EF5"/>
    <w:rsid w:val="00B54ECD"/>
    <w:rsid w:val="00B55453"/>
    <w:rsid w:val="00B6512B"/>
    <w:rsid w:val="00B93A64"/>
    <w:rsid w:val="00BF09F3"/>
    <w:rsid w:val="00C53AA2"/>
    <w:rsid w:val="00C64EB3"/>
    <w:rsid w:val="00C756AD"/>
    <w:rsid w:val="00CD64D4"/>
    <w:rsid w:val="00D1741C"/>
    <w:rsid w:val="00D27BA7"/>
    <w:rsid w:val="00D40444"/>
    <w:rsid w:val="00D445A8"/>
    <w:rsid w:val="00D4525B"/>
    <w:rsid w:val="00D62DF7"/>
    <w:rsid w:val="00D94E99"/>
    <w:rsid w:val="00D96A28"/>
    <w:rsid w:val="00DA2AF9"/>
    <w:rsid w:val="00E21937"/>
    <w:rsid w:val="00E306A7"/>
    <w:rsid w:val="00E50901"/>
    <w:rsid w:val="00EA6F94"/>
    <w:rsid w:val="00F11AF9"/>
    <w:rsid w:val="00F3663E"/>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3900"/>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paragraph" w:styleId="Revision">
    <w:name w:val="Revision"/>
    <w:hidden/>
    <w:uiPriority w:val="99"/>
    <w:semiHidden/>
    <w:rsid w:val="00681F27"/>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2020-09-30T13:55:00Z</cp:lastPrinted>
  <dcterms:created xsi:type="dcterms:W3CDTF">2024-06-11T21:27:00Z</dcterms:created>
  <dcterms:modified xsi:type="dcterms:W3CDTF">2024-06-11T21:27:00Z</dcterms:modified>
</cp:coreProperties>
</file>